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2C" w:rsidRPr="009677A6" w:rsidRDefault="00E8602C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E8602C" w:rsidRPr="009677A6" w:rsidRDefault="00A318F4" w:rsidP="001355FE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>
        <w:rPr>
          <w:rFonts w:ascii="TH SarabunIT๙" w:hAnsi="TH SarabunIT๙" w:cs="TH SarabunIT๙"/>
          <w:color w:val="auto"/>
          <w:sz w:val="36"/>
          <w:szCs w:val="36"/>
          <w:cs/>
        </w:rPr>
        <w:t>สมัย</w:t>
      </w:r>
      <w:r w:rsidR="00F065E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สามัญ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สมัยที่ </w:t>
      </w:r>
      <w:r w:rsidR="00873AF9">
        <w:rPr>
          <w:rFonts w:ascii="TH SarabunIT๙" w:hAnsi="TH SarabunIT๙" w:cs="TH SarabunIT๙" w:hint="cs"/>
          <w:color w:val="auto"/>
          <w:sz w:val="36"/>
          <w:szCs w:val="36"/>
          <w:cs/>
        </w:rPr>
        <w:t>1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</w:t>
      </w:r>
      <w:r w:rsidR="00CD6FF0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ครั้งที่ 1 </w:t>
      </w:r>
      <w:r w:rsidR="00CD6FF0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ประจำปี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พ.ศ. ๒๕</w:t>
      </w:r>
      <w:r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E8602C" w:rsidRPr="009677A6" w:rsidRDefault="002D5762" w:rsidP="001355F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วันจันทร์</w:t>
      </w:r>
      <w:r w:rsidR="00FF564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ที่</w:t>
      </w:r>
      <w:r w:rsidR="00873AF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A318F4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13</w:t>
      </w:r>
      <w:r w:rsidR="00873AF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proofErr w:type="gramStart"/>
      <w:r w:rsidR="00C01FB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เดือน</w:t>
      </w:r>
      <w:r w:rsidR="00A318F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กุมภาพันธ์  พ.ศ</w:t>
      </w:r>
      <w:proofErr w:type="gramEnd"/>
      <w:r w:rsidR="00A318F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. 2566</w:t>
      </w:r>
      <w:r w:rsidR="00957D9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เวลา </w:t>
      </w:r>
      <w:r w:rsidR="00A318F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13</w:t>
      </w:r>
      <w:r w:rsidR="00957D9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.30 น.</w:t>
      </w:r>
    </w:p>
    <w:p w:rsidR="00E8602C" w:rsidRDefault="00E8602C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9677A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D52261" w:rsidRPr="00D52261" w:rsidRDefault="00D52261" w:rsidP="00E8602C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8602C" w:rsidRPr="00E76266" w:rsidRDefault="00E8602C" w:rsidP="00E8602C">
      <w:pPr>
        <w:spacing w:after="120"/>
        <w:rPr>
          <w:rFonts w:ascii="TH SarabunIT๙" w:hAnsi="TH SarabunIT๙" w:cs="TH SarabunIT๙"/>
          <w:b/>
          <w:bCs/>
          <w: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A86A4B">
        <w:rPr>
          <w:rFonts w:ascii="TH SarabunIT๙" w:hAnsi="TH SarabunIT๙" w:cs="TH SarabunIT๙"/>
          <w:b/>
          <w:bCs/>
          <w:cs/>
        </w:rPr>
        <w:t xml:space="preserve"> ๑  </w:t>
      </w:r>
      <w:r w:rsidRPr="00A86A4B"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A86A4B">
        <w:rPr>
          <w:rFonts w:ascii="TH SarabunIT๙" w:hAnsi="TH SarabunIT๙" w:cs="TH SarabunIT๙"/>
          <w:b/>
          <w:bCs/>
          <w:cs/>
        </w:rPr>
        <w:tab/>
      </w:r>
    </w:p>
    <w:p w:rsidR="00E8602C" w:rsidRPr="00F81D6C" w:rsidRDefault="00E8602C" w:rsidP="00314841">
      <w:pPr>
        <w:ind w:left="2160" w:firstLine="720"/>
        <w:rPr>
          <w:rFonts w:ascii="TH SarabunIT๙" w:hAnsi="TH SarabunIT๙" w:cs="TH SarabunIT๙"/>
          <w:cs/>
        </w:rPr>
      </w:pPr>
      <w:r w:rsidRPr="00F81D6C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</w:t>
      </w:r>
    </w:p>
    <w:p w:rsidR="00E8602C" w:rsidRPr="006E2DF2" w:rsidRDefault="00E8602C" w:rsidP="00E8602C">
      <w:pPr>
        <w:rPr>
          <w:rFonts w:ascii="TH SarabunIT๙" w:hAnsi="TH SarabunIT๙" w:cs="TH SarabunIT๙"/>
          <w:sz w:val="16"/>
          <w:szCs w:val="16"/>
        </w:rPr>
      </w:pPr>
    </w:p>
    <w:p w:rsidR="009B2A86" w:rsidRDefault="00E8602C" w:rsidP="009B2A86">
      <w:pPr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A318F4" w:rsidRPr="00FF564D" w:rsidRDefault="00A318F4" w:rsidP="00A318F4">
      <w:pPr>
        <w:jc w:val="center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57D95" w:rsidRPr="00FF564D">
        <w:rPr>
          <w:rFonts w:ascii="TH SarabunIT๙" w:hAnsi="TH SarabunIT๙" w:cs="TH SarabunIT๙" w:hint="cs"/>
          <w:cs/>
        </w:rPr>
        <w:t xml:space="preserve">2.1 </w:t>
      </w:r>
      <w:r w:rsidR="00B437D6" w:rsidRPr="00FF564D">
        <w:rPr>
          <w:rFonts w:ascii="TH SarabunIT๙" w:hAnsi="TH SarabunIT๙" w:cs="TH SarabunIT๙" w:hint="cs"/>
          <w:color w:val="000000" w:themeColor="text1"/>
          <w:cs/>
        </w:rPr>
        <w:t>พิจารณารับรองรายงานการประชุมสภาองค์การบริหารส่วนตำบล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="00B437D6" w:rsidRPr="00FF564D">
        <w:rPr>
          <w:rFonts w:ascii="TH SarabunIT๙" w:hAnsi="TH SarabunIT๙" w:cs="TH SarabunIT๙" w:hint="cs"/>
          <w:color w:val="000000" w:themeColor="text1"/>
          <w:cs/>
        </w:rPr>
        <w:t>ไทยอุดม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 xml:space="preserve"> สมัยวิสามัญ สมัยที่ 5 ครั้งที่ 1 ประจำปี พ.ศ. 2565</w:t>
      </w:r>
    </w:p>
    <w:p w:rsidR="00957D95" w:rsidRPr="00FF564D" w:rsidRDefault="00A318F4" w:rsidP="00A318F4">
      <w:pPr>
        <w:ind w:left="2880"/>
        <w:rPr>
          <w:rFonts w:ascii="TH SarabunIT๙" w:hAnsi="TH SarabunIT๙" w:cs="TH SarabunIT๙"/>
        </w:rPr>
      </w:pPr>
      <w:r w:rsidRPr="00FF564D">
        <w:rPr>
          <w:rFonts w:ascii="TH SarabunIT๙" w:hAnsi="TH SarabunIT๙" w:cs="TH SarabunIT๙"/>
          <w:color w:val="000000" w:themeColor="text1"/>
          <w:cs/>
        </w:rPr>
        <w:t>วัน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>จันทร์ที่  19  เดือนธันวาคม พ.ศ. 2565</w:t>
      </w:r>
    </w:p>
    <w:p w:rsidR="00B437D6" w:rsidRPr="00FF564D" w:rsidRDefault="00FF564D" w:rsidP="00FF564D">
      <w:pPr>
        <w:rPr>
          <w:rFonts w:ascii="TH SarabunIT๙" w:hAnsi="TH SarabunIT๙" w:cs="TH SarabunIT๙"/>
          <w:b/>
          <w:bCs/>
          <w:cs/>
        </w:rPr>
      </w:pPr>
      <w:r w:rsidRPr="00FF564D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="00B437D6" w:rsidRPr="00FF564D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</w:t>
      </w:r>
    </w:p>
    <w:p w:rsidR="00172C3A" w:rsidRPr="00FF564D" w:rsidRDefault="00FF564D" w:rsidP="00FF564D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="00957D95" w:rsidRPr="00FF564D">
        <w:rPr>
          <w:rFonts w:ascii="TH SarabunIT๙" w:hAnsi="TH SarabunIT๙" w:cs="TH SarabunIT๙" w:hint="cs"/>
          <w:color w:val="000000" w:themeColor="text1"/>
          <w:cs/>
        </w:rPr>
        <w:t>2.2</w:t>
      </w:r>
      <w:r w:rsidR="00E8602C" w:rsidRPr="00FF564D">
        <w:rPr>
          <w:rFonts w:ascii="TH SarabunIT๙" w:hAnsi="TH SarabunIT๙" w:cs="TH SarabunIT๙" w:hint="cs"/>
          <w:color w:val="000000" w:themeColor="text1"/>
          <w:cs/>
        </w:rPr>
        <w:t xml:space="preserve"> พิจารณารับรองรายงานการประชุมสภาองค์การบริหารส่วนตำบล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  <w:t xml:space="preserve">สมัยวิสามัญ สมัยที่ 5 ครั้งที่ 2 ประจำปี พ.ศ. 2565 </w:t>
      </w:r>
      <w:r w:rsidRPr="00FF564D">
        <w:rPr>
          <w:rFonts w:ascii="TH SarabunIT๙" w:hAnsi="TH SarabunIT๙" w:cs="TH SarabunIT๙"/>
          <w:color w:val="000000" w:themeColor="text1"/>
          <w:cs/>
        </w:rPr>
        <w:t>วัน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 xml:space="preserve">ศุกร์ที่  23  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>เดือน ธันวาคม พ.ศ. 2565</w:t>
      </w:r>
    </w:p>
    <w:p w:rsidR="00FF564D" w:rsidRDefault="00FF564D" w:rsidP="00FF564D">
      <w:pPr>
        <w:rPr>
          <w:rFonts w:ascii="TH SarabunIT๙" w:hAnsi="TH SarabunIT๙" w:cs="TH SarabunIT๙"/>
          <w:b/>
          <w:bCs/>
        </w:rPr>
      </w:pPr>
      <w:r w:rsidRPr="00FF564D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</w:t>
      </w:r>
    </w:p>
    <w:p w:rsidR="00FF564D" w:rsidRPr="00FF564D" w:rsidRDefault="00FF564D" w:rsidP="00FF564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>2.3 พิจารณารับรองรายงานการประชุมสภาองค์การบริหารส่วนตำบล</w:t>
      </w:r>
    </w:p>
    <w:p w:rsidR="00FF564D" w:rsidRPr="00FF564D" w:rsidRDefault="00FF564D" w:rsidP="00FF564D">
      <w:pPr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FF564D">
        <w:rPr>
          <w:rFonts w:ascii="TH SarabunIT๙" w:hAnsi="TH SarabunIT๙" w:cs="TH SarabunIT๙" w:hint="cs"/>
          <w:color w:val="000000" w:themeColor="text1"/>
          <w:cs/>
        </w:rPr>
        <w:tab/>
        <w:t xml:space="preserve">        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  <w:t xml:space="preserve">          สมัยวิสามัญ สมัยที่ 5 ครั้งที่ 3 ประจำปี พ.ศ. 2565 </w:t>
      </w:r>
      <w:r w:rsidRPr="00FF564D">
        <w:rPr>
          <w:rFonts w:ascii="TH SarabunIT๙" w:hAnsi="TH SarabunIT๙" w:cs="TH SarabunIT๙"/>
          <w:color w:val="000000" w:themeColor="text1"/>
          <w:cs/>
        </w:rPr>
        <w:t>วั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>นพฤหัสบดีที่  29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  <w:t>เดือนธันวาคม พ.ศ. 2565</w:t>
      </w:r>
    </w:p>
    <w:p w:rsidR="00FF564D" w:rsidRPr="00FF564D" w:rsidRDefault="00FF564D" w:rsidP="00FF564D">
      <w:pPr>
        <w:rPr>
          <w:rFonts w:ascii="TH SarabunIT๙" w:hAnsi="TH SarabunIT๙" w:cs="TH SarabunIT๙"/>
          <w:b/>
          <w:bCs/>
        </w:rPr>
      </w:pPr>
      <w:r w:rsidRPr="00FF564D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</w:t>
      </w:r>
    </w:p>
    <w:p w:rsidR="00FF564D" w:rsidRPr="00FF564D" w:rsidRDefault="00FF564D" w:rsidP="00A318F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318F4" w:rsidRPr="00E96543" w:rsidRDefault="00A318F4" w:rsidP="00A318F4">
      <w:pPr>
        <w:jc w:val="thaiDistribute"/>
        <w:rPr>
          <w:rFonts w:ascii="TH SarabunIT๙" w:hAnsi="TH SarabunIT๙" w:cs="TH SarabunIT๙"/>
          <w:b/>
          <w:bCs/>
        </w:rPr>
      </w:pPr>
      <w:r w:rsidRPr="00E96543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E96543">
        <w:rPr>
          <w:rFonts w:ascii="TH SarabunIT๙" w:hAnsi="TH SarabunIT๙" w:cs="TH SarabunIT๙"/>
          <w:b/>
          <w:bCs/>
          <w:cs/>
        </w:rPr>
        <w:t xml:space="preserve"> </w:t>
      </w:r>
      <w:r w:rsidRPr="00E96543">
        <w:rPr>
          <w:rFonts w:ascii="TH SarabunIT๙" w:hAnsi="TH SarabunIT๙" w:cs="TH SarabunIT๙" w:hint="cs"/>
          <w:b/>
          <w:bCs/>
          <w:cs/>
        </w:rPr>
        <w:tab/>
      </w:r>
      <w:r w:rsidRPr="00E96543">
        <w:rPr>
          <w:rFonts w:ascii="TH SarabunIT๙" w:hAnsi="TH SarabunIT๙" w:cs="TH SarabunIT๙" w:hint="cs"/>
          <w:b/>
          <w:bCs/>
          <w:cs/>
        </w:rPr>
        <w:tab/>
      </w:r>
      <w:r w:rsidRPr="00E96543">
        <w:rPr>
          <w:rFonts w:ascii="TH SarabunIT๙" w:hAnsi="TH SarabunIT๙" w:cs="TH SarabunIT๙"/>
          <w:b/>
          <w:bCs/>
          <w:cs/>
        </w:rPr>
        <w:t>กระทู้ถาม</w:t>
      </w:r>
      <w:r w:rsidRPr="00E96543">
        <w:rPr>
          <w:rFonts w:ascii="TH SarabunIT๙" w:hAnsi="TH SarabunIT๙" w:cs="TH SarabunIT๙"/>
          <w:b/>
          <w:bCs/>
        </w:rPr>
        <w:t xml:space="preserve"> </w:t>
      </w:r>
    </w:p>
    <w:p w:rsidR="00A318F4" w:rsidRDefault="00A318F4" w:rsidP="00A318F4">
      <w:pPr>
        <w:ind w:left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ไม่มี-</w:t>
      </w:r>
    </w:p>
    <w:p w:rsidR="00A318F4" w:rsidRPr="00FF564D" w:rsidRDefault="00A318F4" w:rsidP="00A318F4">
      <w:pPr>
        <w:ind w:left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318F4" w:rsidRDefault="00A318F4" w:rsidP="00A318F4">
      <w:pPr>
        <w:jc w:val="thaiDistribute"/>
        <w:rPr>
          <w:rFonts w:ascii="TH SarabunIT๙" w:hAnsi="TH SarabunIT๙" w:cs="TH SarabunIT๙"/>
        </w:rPr>
      </w:pPr>
      <w:r w:rsidRPr="00EE56DC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EE56DC">
        <w:rPr>
          <w:rFonts w:ascii="TH SarabunIT๙" w:hAnsi="TH SarabunIT๙" w:cs="TH SarabunIT๙" w:hint="cs"/>
          <w:b/>
          <w:bCs/>
          <w:u w:val="single"/>
          <w:cs/>
        </w:rPr>
        <w:t xml:space="preserve"> 4</w:t>
      </w:r>
      <w:r w:rsidRPr="00E965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96543">
        <w:rPr>
          <w:rFonts w:ascii="TH SarabunIT๙" w:hAnsi="TH SarabunIT๙" w:cs="TH SarabunIT๙"/>
          <w:b/>
          <w:bCs/>
          <w:cs/>
        </w:rPr>
        <w:t>เรื่องที่คณะกรรมการที่สภาท้องถิ่นตั้งขึ้นพิจารณาเสร็จแล้ว</w:t>
      </w:r>
      <w:r w:rsidRPr="00E96543">
        <w:rPr>
          <w:rFonts w:ascii="TH SarabunIT๙" w:hAnsi="TH SarabunIT๙" w:cs="TH SarabunIT๙"/>
        </w:rPr>
        <w:t xml:space="preserve"> </w:t>
      </w:r>
    </w:p>
    <w:p w:rsidR="00A318F4" w:rsidRDefault="00A318F4" w:rsidP="00A318F4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ไม่มี-</w:t>
      </w:r>
    </w:p>
    <w:p w:rsidR="00A318F4" w:rsidRPr="00EE56DC" w:rsidRDefault="00A318F4" w:rsidP="00A318F4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A318F4" w:rsidRDefault="00A318F4" w:rsidP="00A318F4">
      <w:pPr>
        <w:ind w:left="2160" w:hanging="2160"/>
        <w:rPr>
          <w:rFonts w:ascii="TH SarabunIT๙" w:hAnsi="TH SarabunIT๙" w:cs="TH SarabunIT๙"/>
          <w:b/>
          <w:bCs/>
        </w:rPr>
      </w:pPr>
      <w:r w:rsidRPr="00EE56DC">
        <w:rPr>
          <w:rFonts w:ascii="TH SarabunIT๙" w:hAnsi="TH SarabunIT๙" w:cs="TH SarabunIT๙"/>
          <w:b/>
          <w:bCs/>
          <w:u w:val="single"/>
          <w:cs/>
        </w:rPr>
        <w:t>ระเบียบวาระที่ ๕</w:t>
      </w:r>
      <w:r w:rsidRPr="00EE56DC">
        <w:rPr>
          <w:rFonts w:ascii="TH SarabunIT๙" w:hAnsi="TH SarabunIT๙" w:cs="TH SarabunIT๙"/>
          <w:b/>
          <w:bCs/>
          <w:cs/>
        </w:rPr>
        <w:t xml:space="preserve"> </w:t>
      </w:r>
      <w:r w:rsidRPr="00EE56DC">
        <w:rPr>
          <w:rFonts w:ascii="TH SarabunIT๙" w:hAnsi="TH SarabunIT๙" w:cs="TH SarabunIT๙" w:hint="cs"/>
          <w:b/>
          <w:bCs/>
          <w:cs/>
        </w:rPr>
        <w:tab/>
      </w:r>
      <w:r w:rsidRPr="00EE56DC">
        <w:rPr>
          <w:rFonts w:ascii="TH SarabunIT๙" w:hAnsi="TH SarabunIT๙" w:cs="TH SarabunIT๙" w:hint="cs"/>
          <w:b/>
          <w:bCs/>
          <w:cs/>
        </w:rPr>
        <w:tab/>
      </w:r>
      <w:r w:rsidRPr="00EE56DC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314841" w:rsidRDefault="00314841" w:rsidP="002D78E4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A318F4">
        <w:rPr>
          <w:rFonts w:ascii="TH SarabunIT๙" w:hAnsi="TH SarabunIT๙" w:cs="TH SarabunIT๙" w:hint="cs"/>
          <w:b/>
          <w:bCs/>
          <w:cs/>
        </w:rPr>
        <w:tab/>
      </w:r>
      <w:r w:rsidR="00A318F4">
        <w:rPr>
          <w:rFonts w:ascii="TH SarabunIT๙" w:hAnsi="TH SarabunIT๙" w:cs="TH SarabunIT๙" w:hint="cs"/>
          <w:b/>
          <w:bCs/>
          <w:cs/>
        </w:rPr>
        <w:tab/>
        <w:t xml:space="preserve">5.1 </w:t>
      </w:r>
      <w:r w:rsidR="002D78E4">
        <w:rPr>
          <w:rFonts w:ascii="TH SarabunIT๙" w:hAnsi="TH SarabunIT๙" w:cs="TH SarabunIT๙" w:hint="cs"/>
          <w:b/>
          <w:bCs/>
          <w:cs/>
        </w:rPr>
        <w:t>เรื่องกำหนดจำนวนสมัยประชุมสมัยสามัญประจำปีและสมัยประชุม</w:t>
      </w:r>
      <w:r w:rsidR="00A318F4">
        <w:rPr>
          <w:rFonts w:ascii="TH SarabunIT๙" w:hAnsi="TH SarabunIT๙" w:cs="TH SarabunIT๙" w:hint="cs"/>
          <w:b/>
          <w:bCs/>
          <w:cs/>
        </w:rPr>
        <w:tab/>
      </w:r>
      <w:r w:rsidR="00A318F4">
        <w:rPr>
          <w:rFonts w:ascii="TH SarabunIT๙" w:hAnsi="TH SarabunIT๙" w:cs="TH SarabunIT๙" w:hint="cs"/>
          <w:b/>
          <w:bCs/>
          <w:cs/>
        </w:rPr>
        <w:tab/>
      </w:r>
      <w:r w:rsidR="00A318F4">
        <w:rPr>
          <w:rFonts w:ascii="TH SarabunIT๙" w:hAnsi="TH SarabunIT๙" w:cs="TH SarabunIT๙" w:hint="cs"/>
          <w:b/>
          <w:bCs/>
          <w:cs/>
        </w:rPr>
        <w:tab/>
      </w:r>
      <w:r w:rsidR="00A318F4">
        <w:rPr>
          <w:rFonts w:ascii="TH SarabunIT๙" w:hAnsi="TH SarabunIT๙" w:cs="TH SarabunIT๙" w:hint="cs"/>
          <w:b/>
          <w:bCs/>
          <w:cs/>
        </w:rPr>
        <w:tab/>
      </w:r>
      <w:r w:rsidR="002D78E4">
        <w:rPr>
          <w:rFonts w:ascii="TH SarabunIT๙" w:hAnsi="TH SarabunIT๙" w:cs="TH SarabunIT๙" w:hint="cs"/>
          <w:b/>
          <w:bCs/>
          <w:cs/>
        </w:rPr>
        <w:t>สามัญสมัยแรกของปีถัดไป</w:t>
      </w:r>
      <w:r w:rsidR="00A318F4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B437D6" w:rsidRPr="00B437D6" w:rsidRDefault="00B437D6" w:rsidP="00B437D6">
      <w:pPr>
        <w:tabs>
          <w:tab w:val="left" w:pos="1440"/>
          <w:tab w:val="left" w:pos="8505"/>
          <w:tab w:val="left" w:pos="9214"/>
        </w:tabs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F564D" w:rsidRDefault="00B437D6" w:rsidP="00B437D6">
      <w:pPr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00F59"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ตามระเบียบกระทรวงมหาดไทยว่าด้วยข้อบังคับการประชุมสภาท้องถิ่น พ.ศ.2547 แก้ไขเพิ่มเติมถึง (ฉบับ 2) พ.ศ. 2554 หมวด 2 การประชุม ข้อ 21 การกำหนดจำนวนสมัยประชุมสามัญประจำปี ระยะเวลาและวันเริ่มต้นประชุมสมัย</w:t>
      </w:r>
    </w:p>
    <w:p w:rsidR="00B437D6" w:rsidRDefault="00800F59" w:rsidP="00B437D6">
      <w:pPr>
        <w:ind w:left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B437D6">
        <w:rPr>
          <w:rFonts w:ascii="TH SarabunIT๙" w:hAnsi="TH SarabunIT๙" w:cs="TH SarabunIT๙" w:hint="cs"/>
          <w:cs/>
        </w:rPr>
        <w:t xml:space="preserve">ประชุมสามัญประจำปีของแต่ละสมัยในปีนั้น วันเริ่มสมัยประชุมสามัญประจำของปีถัดไปและระยะเวลาของสมัยประชุมสามัญประจำปีสมัยแรกของปีถัดไป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 </w:t>
      </w:r>
    </w:p>
    <w:p w:rsidR="00FF564D" w:rsidRDefault="00FF564D" w:rsidP="00B437D6">
      <w:pPr>
        <w:ind w:left="2880"/>
        <w:jc w:val="thaiDistribute"/>
        <w:rPr>
          <w:rFonts w:ascii="TH SarabunIT๙" w:hAnsi="TH SarabunIT๙" w:cs="TH SarabunIT๙"/>
        </w:rPr>
      </w:pPr>
    </w:p>
    <w:p w:rsidR="00FF564D" w:rsidRDefault="00FF564D" w:rsidP="00B437D6">
      <w:pPr>
        <w:ind w:left="2880"/>
        <w:jc w:val="thaiDistribute"/>
        <w:rPr>
          <w:rFonts w:ascii="TH SarabunIT๙" w:hAnsi="TH SarabunIT๙" w:cs="TH SarabunIT๙"/>
        </w:rPr>
      </w:pPr>
    </w:p>
    <w:p w:rsidR="00800F59" w:rsidRDefault="00800F59" w:rsidP="00B437D6">
      <w:pPr>
        <w:ind w:left="2880" w:firstLine="720"/>
        <w:jc w:val="thaiDistribute"/>
        <w:rPr>
          <w:rFonts w:ascii="TH SarabunIT๙" w:hAnsi="TH SarabunIT๙" w:cs="TH SarabunIT๙" w:hint="cs"/>
        </w:rPr>
      </w:pPr>
    </w:p>
    <w:p w:rsidR="00800F59" w:rsidRDefault="00800F59" w:rsidP="00B437D6">
      <w:pPr>
        <w:ind w:left="2880" w:firstLine="720"/>
        <w:jc w:val="thaiDistribute"/>
        <w:rPr>
          <w:rFonts w:ascii="TH SarabunIT๙" w:hAnsi="TH SarabunIT๙" w:cs="TH SarabunIT๙" w:hint="cs"/>
        </w:rPr>
      </w:pPr>
    </w:p>
    <w:p w:rsidR="00800F59" w:rsidRDefault="00800F59" w:rsidP="00B437D6">
      <w:pPr>
        <w:ind w:left="2880" w:firstLine="720"/>
        <w:jc w:val="thaiDistribute"/>
        <w:rPr>
          <w:rFonts w:ascii="TH SarabunIT๙" w:hAnsi="TH SarabunIT๙" w:cs="TH SarabunIT๙" w:hint="cs"/>
        </w:rPr>
      </w:pPr>
    </w:p>
    <w:p w:rsidR="00800F59" w:rsidRDefault="00800F59" w:rsidP="00B437D6">
      <w:pPr>
        <w:ind w:left="2880" w:firstLine="720"/>
        <w:jc w:val="thaiDistribute"/>
        <w:rPr>
          <w:rFonts w:ascii="TH SarabunIT๙" w:hAnsi="TH SarabunIT๙" w:cs="TH SarabunIT๙" w:hint="cs"/>
        </w:rPr>
      </w:pPr>
    </w:p>
    <w:p w:rsidR="00EA44A7" w:rsidRDefault="00B437D6" w:rsidP="00B437D6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มื่อสภาท้องถิ่นมีมติแล้วให้ประธานสภาท้องถิ่นทำเป็นประกาศของสภาท้องถิ่นพร้อมทั้งปิดประกาศไว้ในที่เปิดเผย ณ สำนักงานองค์กรปกครองส่วนท้องถิ่น </w:t>
      </w:r>
    </w:p>
    <w:p w:rsidR="00B437D6" w:rsidRDefault="00B437D6" w:rsidP="00B437D6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ในกรณีที่ไม่ได้กำหนดสมัยประชุมสามัญประจำปีไว้ หรือไม่ได้กำหนดวันเริ่มประชุมสามัญประจำปีสมัยแรกในปีถัดไปไว้ หรือมีความจำเป็นต้องเปลี่ยนแปลงสมัยประชุมสามัญประจำปี หรือวันเริ่มสมัยประชุมสามัญประจำปีที่กำหนดไว้แล้วให้ประธานสภาท้องถิ่นนำปรึกษาในสมัยประชุมสามัญประจำปีอื่น หรือในสมัยประชุมวิสามัญก็ได้</w:t>
      </w:r>
    </w:p>
    <w:p w:rsidR="00800F59" w:rsidRPr="00FF564D" w:rsidRDefault="00800F59" w:rsidP="00B437D6">
      <w:pPr>
        <w:ind w:left="2880" w:firstLine="720"/>
        <w:jc w:val="thaiDistribute"/>
        <w:rPr>
          <w:rFonts w:ascii="TH SarabunIT๙" w:hAnsi="TH SarabunIT๙" w:cs="TH SarabunIT๙"/>
        </w:rPr>
      </w:pPr>
    </w:p>
    <w:p w:rsidR="00396BA2" w:rsidRDefault="00396BA2" w:rsidP="00396BA2">
      <w:pPr>
        <w:tabs>
          <w:tab w:val="left" w:pos="1620"/>
        </w:tabs>
        <w:ind w:right="-2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</w:t>
      </w:r>
      <w:r w:rsidRPr="00BE4943">
        <w:rPr>
          <w:rFonts w:ascii="TH SarabunIT๙" w:hAnsi="TH SarabunIT๙" w:cs="TH SarabunIT๙" w:hint="cs"/>
          <w:b/>
          <w:bCs/>
          <w:cs/>
        </w:rPr>
        <w:t>ญัตติกำหนดสมัยประชุมสภาสมัย</w:t>
      </w:r>
      <w:r>
        <w:rPr>
          <w:rFonts w:ascii="TH SarabunIT๙" w:hAnsi="TH SarabunIT๙" w:cs="TH SarabunIT๙" w:hint="cs"/>
          <w:b/>
          <w:bCs/>
          <w:cs/>
        </w:rPr>
        <w:t>สามัญสมัยแรกของปีถัดไป</w:t>
      </w:r>
    </w:p>
    <w:p w:rsidR="00396BA2" w:rsidRDefault="00A318F4" w:rsidP="00396BA2">
      <w:pPr>
        <w:tabs>
          <w:tab w:val="left" w:pos="1620"/>
        </w:tabs>
        <w:ind w:right="-2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(พ.ศ.2567</w:t>
      </w:r>
      <w:r w:rsidR="00396BA2">
        <w:rPr>
          <w:rFonts w:ascii="TH SarabunIT๙" w:hAnsi="TH SarabunIT๙" w:cs="TH SarabunIT๙" w:hint="cs"/>
          <w:b/>
          <w:bCs/>
          <w:cs/>
        </w:rPr>
        <w:t>)</w:t>
      </w:r>
    </w:p>
    <w:p w:rsidR="00800F59" w:rsidRPr="00800F59" w:rsidRDefault="00800F59" w:rsidP="00396BA2">
      <w:pPr>
        <w:tabs>
          <w:tab w:val="left" w:pos="1620"/>
        </w:tabs>
        <w:ind w:right="-23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F6E07" w:rsidRDefault="001F6E07" w:rsidP="001F6E07">
      <w:pPr>
        <w:rPr>
          <w:rFonts w:ascii="TH SarabunIT๙" w:hAnsi="TH SarabunIT๙" w:cs="TH SarabunIT๙"/>
          <w:b/>
          <w:bCs/>
        </w:rPr>
      </w:pPr>
      <w:r w:rsidRPr="00396BA2"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……………………………………………………………………………………………………..</w:t>
      </w:r>
    </w:p>
    <w:p w:rsidR="00B437D6" w:rsidRPr="00314841" w:rsidRDefault="00B437D6" w:rsidP="002D78E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Pr="00A318F4" w:rsidRDefault="000B7DB0" w:rsidP="00314841">
      <w:pPr>
        <w:rPr>
          <w:rFonts w:ascii="TH SarabunIT๙" w:hAnsi="TH SarabunIT๙" w:cs="TH SarabunIT๙"/>
          <w:b/>
          <w:bCs/>
          <w:cs/>
        </w:rPr>
      </w:pPr>
      <w:r w:rsidRPr="00DF65F6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 ที่ </w:t>
      </w:r>
      <w:r w:rsidR="00A318F4">
        <w:rPr>
          <w:rFonts w:ascii="TH SarabunIT๙" w:hAnsi="TH SarabunIT๙" w:cs="TH SarabunIT๙" w:hint="cs"/>
          <w:b/>
          <w:bCs/>
          <w:u w:val="single"/>
          <w:cs/>
        </w:rPr>
        <w:t>6</w:t>
      </w:r>
      <w:r w:rsidR="00314841">
        <w:rPr>
          <w:rFonts w:ascii="TH SarabunIT๙" w:hAnsi="TH SarabunIT๙" w:cs="TH SarabunIT๙"/>
          <w:b/>
          <w:bCs/>
        </w:rPr>
        <w:tab/>
      </w:r>
      <w:r w:rsidR="00314841">
        <w:rPr>
          <w:rFonts w:ascii="TH SarabunIT๙" w:hAnsi="TH SarabunIT๙" w:cs="TH SarabunIT๙"/>
          <w:b/>
          <w:bCs/>
        </w:rPr>
        <w:tab/>
      </w:r>
      <w:r w:rsidR="00314841" w:rsidRPr="00D7220B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314841" w:rsidRPr="00D7220B" w:rsidRDefault="00314841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 w:rsidRPr="00D7220B">
        <w:rPr>
          <w:rFonts w:ascii="TH SarabunIT๙" w:hAnsi="TH SarabunIT๙" w:cs="TH SarabunIT๙" w:hint="cs"/>
          <w:b/>
          <w:bCs/>
          <w:cs/>
        </w:rPr>
        <w:t>ที่ประชุม</w:t>
      </w:r>
      <w:r w:rsidRPr="00D7220B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</w:t>
      </w:r>
    </w:p>
    <w:p w:rsidR="00B437D6" w:rsidRDefault="00B437D6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Pr="00F5639F" w:rsidRDefault="00800F59" w:rsidP="00800F5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sz w:val="72"/>
          <w:szCs w:val="72"/>
          <w:cs/>
        </w:rPr>
        <w:t xml:space="preserve">        </w:t>
      </w: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>ระเบียบวาระการประชุมสภา</w:t>
      </w:r>
    </w:p>
    <w:p w:rsidR="00800F59" w:rsidRPr="00F5639F" w:rsidRDefault="00800F59" w:rsidP="00800F5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800F59" w:rsidRDefault="00800F59" w:rsidP="00800F59">
      <w:pPr>
        <w:jc w:val="center"/>
      </w:pPr>
    </w:p>
    <w:p w:rsidR="00800F59" w:rsidRDefault="00800F59" w:rsidP="00800F59">
      <w:pPr>
        <w:jc w:val="center"/>
      </w:pPr>
    </w:p>
    <w:p w:rsidR="00800F59" w:rsidRDefault="00800F59" w:rsidP="00800F59"/>
    <w:p w:rsidR="00800F59" w:rsidRDefault="00800F59" w:rsidP="00800F5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1979826</wp:posOffset>
            </wp:positionH>
            <wp:positionV relativeFrom="paragraph">
              <wp:posOffset>-3558</wp:posOffset>
            </wp:positionV>
            <wp:extent cx="2479602" cy="2498651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2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F59" w:rsidRDefault="00800F59" w:rsidP="00800F59">
      <w:pPr>
        <w:jc w:val="center"/>
        <w:rPr>
          <w:rFonts w:ascii="KodchiangUPC" w:hAnsi="KodchiangUPC" w:cs="KodchiangUPC"/>
          <w:sz w:val="56"/>
          <w:szCs w:val="56"/>
        </w:rPr>
      </w:pPr>
    </w:p>
    <w:p w:rsidR="00800F59" w:rsidRDefault="00800F59" w:rsidP="00800F59">
      <w:pPr>
        <w:jc w:val="center"/>
        <w:rPr>
          <w:rFonts w:ascii="KodchiangUPC" w:hAnsi="KodchiangUPC" w:cs="KodchiangUPC"/>
          <w:sz w:val="56"/>
          <w:szCs w:val="56"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800F59" w:rsidRDefault="00800F59" w:rsidP="00800F59">
      <w:pPr>
        <w:jc w:val="center"/>
        <w:rPr>
          <w:rFonts w:ascii="KodchiangUPC" w:hAnsi="KodchiangUPC" w:cs="KodchiangUPC"/>
          <w:sz w:val="56"/>
          <w:szCs w:val="56"/>
        </w:rPr>
      </w:pPr>
    </w:p>
    <w:p w:rsidR="00800F59" w:rsidRDefault="00800F59" w:rsidP="00800F59">
      <w:pPr>
        <w:jc w:val="center"/>
        <w:rPr>
          <w:rFonts w:ascii="KodchiangUPC" w:hAnsi="KodchiangUPC" w:cs="KodchiangUPC"/>
          <w:sz w:val="56"/>
          <w:szCs w:val="56"/>
        </w:rPr>
      </w:pPr>
    </w:p>
    <w:p w:rsidR="00800F59" w:rsidRDefault="00800F59" w:rsidP="00800F59">
      <w:pPr>
        <w:rPr>
          <w:rFonts w:ascii="KodchiangUPC" w:hAnsi="KodchiangUPC" w:cs="KodchiangUPC"/>
          <w:sz w:val="56"/>
          <w:szCs w:val="56"/>
        </w:rPr>
      </w:pPr>
    </w:p>
    <w:p w:rsidR="00800F59" w:rsidRDefault="00800F59" w:rsidP="00800F59">
      <w:pPr>
        <w:rPr>
          <w:rFonts w:ascii="KodchiangUPC" w:hAnsi="KodchiangUPC" w:cs="KodchiangUPC"/>
          <w:sz w:val="56"/>
          <w:szCs w:val="56"/>
        </w:rPr>
      </w:pPr>
    </w:p>
    <w:p w:rsidR="00800F59" w:rsidRDefault="00800F59" w:rsidP="00800F59">
      <w:pPr>
        <w:rPr>
          <w:rFonts w:ascii="KodchiangUPC" w:hAnsi="KodchiangUPC" w:cs="KodchiangUPC"/>
          <w:sz w:val="56"/>
          <w:szCs w:val="56"/>
        </w:rPr>
      </w:pPr>
    </w:p>
    <w:p w:rsidR="00800F59" w:rsidRDefault="00800F59" w:rsidP="00800F59">
      <w:pPr>
        <w:rPr>
          <w:rFonts w:ascii="KodchiangUPC" w:hAnsi="KodchiangUPC" w:cs="KodchiangUPC"/>
          <w:sz w:val="56"/>
          <w:szCs w:val="56"/>
        </w:rPr>
      </w:pPr>
    </w:p>
    <w:p w:rsidR="00800F59" w:rsidRPr="00F5639F" w:rsidRDefault="00800F59" w:rsidP="00800F5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6329B">
        <w:rPr>
          <w:rFonts w:ascii="KodchiangUPC" w:hAnsi="KodchiangUPC" w:cs="KodchiangUPC"/>
          <w:sz w:val="56"/>
          <w:szCs w:val="56"/>
          <w:cs/>
        </w:rPr>
        <w:t xml:space="preserve">           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สมัยสามัญ สมัยที่ 1  ครั้งที่ 1 ประจำปี พ.ศ. 256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6</w:t>
      </w:r>
    </w:p>
    <w:p w:rsidR="00800F59" w:rsidRPr="00F5639F" w:rsidRDefault="00800F59" w:rsidP="00800F5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วัน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จันทร์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ที่  1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3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เดือนกุมภาพันธ์ พ.ศ. 2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566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เวลา 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13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.30 น.</w:t>
      </w:r>
    </w:p>
    <w:p w:rsidR="00800F59" w:rsidRPr="00F5639F" w:rsidRDefault="00800F59" w:rsidP="00800F5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ณ ห้องประชุมสภาองค์การบริหารส่วนตำบลไทยอุดม</w:t>
      </w:r>
    </w:p>
    <w:p w:rsidR="00800F59" w:rsidRPr="00F5639F" w:rsidRDefault="00800F59" w:rsidP="00800F59">
      <w:pPr>
        <w:rPr>
          <w:rFonts w:ascii="TH SarabunIT๙" w:hAnsi="TH SarabunIT๙" w:cs="TH SarabunIT๙"/>
        </w:rPr>
      </w:pPr>
    </w:p>
    <w:p w:rsidR="00800F59" w:rsidRDefault="00800F59" w:rsidP="00800F59"/>
    <w:p w:rsidR="00800F59" w:rsidRDefault="00800F59" w:rsidP="00800F59"/>
    <w:p w:rsidR="00800F59" w:rsidRDefault="00800F59" w:rsidP="00800F59"/>
    <w:p w:rsidR="00800F59" w:rsidRDefault="00800F59" w:rsidP="00800F59"/>
    <w:p w:rsidR="00800F59" w:rsidRDefault="00800F59" w:rsidP="00800F59">
      <w:pPr>
        <w:rPr>
          <w:cs/>
        </w:rPr>
      </w:pPr>
    </w:p>
    <w:p w:rsidR="00800F59" w:rsidRDefault="00800F59" w:rsidP="00800F59"/>
    <w:p w:rsidR="00800F59" w:rsidRPr="00F5639F" w:rsidRDefault="00800F59" w:rsidP="00800F59">
      <w:pPr>
        <w:jc w:val="right"/>
        <w:rPr>
          <w:rFonts w:ascii="TH SarabunIT๙" w:hAnsi="TH SarabunIT๙" w:cs="TH SarabunIT๙"/>
        </w:rPr>
      </w:pPr>
    </w:p>
    <w:p w:rsidR="00800F59" w:rsidRPr="00F5639F" w:rsidRDefault="00800F59" w:rsidP="00800F59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งานกิจการสภาฯ</w:t>
      </w:r>
    </w:p>
    <w:p w:rsidR="00800F59" w:rsidRPr="00F5639F" w:rsidRDefault="00800F59" w:rsidP="00800F59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     สำนักปลัดฯ</w:t>
      </w:r>
    </w:p>
    <w:p w:rsidR="00800F59" w:rsidRPr="00F5639F" w:rsidRDefault="00800F59" w:rsidP="00800F59">
      <w:pPr>
        <w:jc w:val="right"/>
        <w:rPr>
          <w:rFonts w:ascii="TH SarabunIT๙" w:hAnsi="TH SarabunIT๙" w:cs="TH SarabunIT๙"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      </w:t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เบอร์ 037-247890</w:t>
      </w:r>
    </w:p>
    <w:p w:rsidR="00800F59" w:rsidRDefault="00800F59" w:rsidP="002D5762">
      <w:pPr>
        <w:jc w:val="thaiDistribute"/>
        <w:rPr>
          <w:rFonts w:ascii="TH SarabunIT๙" w:hAnsi="TH SarabunIT๙" w:cs="TH SarabunIT๙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Default="00800F59" w:rsidP="002D5762">
      <w:pPr>
        <w:jc w:val="thaiDistribute"/>
        <w:rPr>
          <w:rFonts w:ascii="TH SarabunIT๙" w:hAnsi="TH SarabunIT๙" w:cs="TH SarabunIT๙" w:hint="cs"/>
        </w:rPr>
      </w:pPr>
    </w:p>
    <w:p w:rsidR="00800F59" w:rsidRPr="002D5762" w:rsidRDefault="00800F59" w:rsidP="002D5762">
      <w:pPr>
        <w:jc w:val="thaiDistribute"/>
        <w:rPr>
          <w:rFonts w:ascii="TH SarabunIT๙" w:hAnsi="TH SarabunIT๙" w:cs="TH SarabunIT๙"/>
        </w:rPr>
      </w:pPr>
    </w:p>
    <w:sectPr w:rsidR="00800F59" w:rsidRPr="002D5762" w:rsidSect="00FF564D">
      <w:pgSz w:w="11906" w:h="16838"/>
      <w:pgMar w:top="567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applyBreakingRules/>
  </w:compat>
  <w:rsids>
    <w:rsidRoot w:val="00D33181"/>
    <w:rsid w:val="00001CC0"/>
    <w:rsid w:val="0003242D"/>
    <w:rsid w:val="000326F1"/>
    <w:rsid w:val="00034C6E"/>
    <w:rsid w:val="00060819"/>
    <w:rsid w:val="00065321"/>
    <w:rsid w:val="00066E93"/>
    <w:rsid w:val="000717CF"/>
    <w:rsid w:val="000717FD"/>
    <w:rsid w:val="00085DA1"/>
    <w:rsid w:val="00093FEB"/>
    <w:rsid w:val="000A245B"/>
    <w:rsid w:val="000B7DB0"/>
    <w:rsid w:val="000D541F"/>
    <w:rsid w:val="000E053F"/>
    <w:rsid w:val="000F0EDB"/>
    <w:rsid w:val="00100B48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A3684"/>
    <w:rsid w:val="001A5B4A"/>
    <w:rsid w:val="001B7EC3"/>
    <w:rsid w:val="001C1367"/>
    <w:rsid w:val="001D0EBB"/>
    <w:rsid w:val="001F6E07"/>
    <w:rsid w:val="00216D5A"/>
    <w:rsid w:val="002207D4"/>
    <w:rsid w:val="00241664"/>
    <w:rsid w:val="00257312"/>
    <w:rsid w:val="002B5030"/>
    <w:rsid w:val="002C16B7"/>
    <w:rsid w:val="002D16C0"/>
    <w:rsid w:val="002D5762"/>
    <w:rsid w:val="002D78E4"/>
    <w:rsid w:val="002E268D"/>
    <w:rsid w:val="002F1EE1"/>
    <w:rsid w:val="00306A77"/>
    <w:rsid w:val="00314841"/>
    <w:rsid w:val="0032340C"/>
    <w:rsid w:val="003414E3"/>
    <w:rsid w:val="00354884"/>
    <w:rsid w:val="00355186"/>
    <w:rsid w:val="00371ADA"/>
    <w:rsid w:val="0038402A"/>
    <w:rsid w:val="0038420D"/>
    <w:rsid w:val="00396BA2"/>
    <w:rsid w:val="003B5BB2"/>
    <w:rsid w:val="003E1796"/>
    <w:rsid w:val="00414724"/>
    <w:rsid w:val="00420153"/>
    <w:rsid w:val="004346D2"/>
    <w:rsid w:val="00441010"/>
    <w:rsid w:val="00442C2E"/>
    <w:rsid w:val="00442D3A"/>
    <w:rsid w:val="00450CEA"/>
    <w:rsid w:val="00460DB7"/>
    <w:rsid w:val="0048091B"/>
    <w:rsid w:val="00494945"/>
    <w:rsid w:val="00495E91"/>
    <w:rsid w:val="004C108C"/>
    <w:rsid w:val="004C2396"/>
    <w:rsid w:val="004C7BC1"/>
    <w:rsid w:val="004D42EA"/>
    <w:rsid w:val="004D43A4"/>
    <w:rsid w:val="004E3528"/>
    <w:rsid w:val="004F227D"/>
    <w:rsid w:val="004F4B91"/>
    <w:rsid w:val="00521F14"/>
    <w:rsid w:val="00522E34"/>
    <w:rsid w:val="00530913"/>
    <w:rsid w:val="00541D9A"/>
    <w:rsid w:val="0056393D"/>
    <w:rsid w:val="005844DD"/>
    <w:rsid w:val="00587C6F"/>
    <w:rsid w:val="005935E8"/>
    <w:rsid w:val="005A1D4A"/>
    <w:rsid w:val="005A415C"/>
    <w:rsid w:val="005A59FB"/>
    <w:rsid w:val="005B274D"/>
    <w:rsid w:val="005C4C21"/>
    <w:rsid w:val="005D0259"/>
    <w:rsid w:val="005F0BC8"/>
    <w:rsid w:val="006168DB"/>
    <w:rsid w:val="00642781"/>
    <w:rsid w:val="00655350"/>
    <w:rsid w:val="006612E9"/>
    <w:rsid w:val="00661B8C"/>
    <w:rsid w:val="0066460B"/>
    <w:rsid w:val="00665723"/>
    <w:rsid w:val="00676A52"/>
    <w:rsid w:val="00694234"/>
    <w:rsid w:val="006951F3"/>
    <w:rsid w:val="006A1530"/>
    <w:rsid w:val="006A7275"/>
    <w:rsid w:val="006B6AF4"/>
    <w:rsid w:val="006C1A14"/>
    <w:rsid w:val="006C4534"/>
    <w:rsid w:val="006E0DD2"/>
    <w:rsid w:val="006F1930"/>
    <w:rsid w:val="00700335"/>
    <w:rsid w:val="00707FE6"/>
    <w:rsid w:val="00710FFE"/>
    <w:rsid w:val="00712060"/>
    <w:rsid w:val="0071777B"/>
    <w:rsid w:val="00727B2F"/>
    <w:rsid w:val="00746A63"/>
    <w:rsid w:val="00752FB1"/>
    <w:rsid w:val="00765D12"/>
    <w:rsid w:val="007748F4"/>
    <w:rsid w:val="00786DD3"/>
    <w:rsid w:val="007B3DD5"/>
    <w:rsid w:val="007B470A"/>
    <w:rsid w:val="007C2C35"/>
    <w:rsid w:val="007D455E"/>
    <w:rsid w:val="007E353D"/>
    <w:rsid w:val="007F045B"/>
    <w:rsid w:val="007F3090"/>
    <w:rsid w:val="00800F59"/>
    <w:rsid w:val="00812114"/>
    <w:rsid w:val="00817FB5"/>
    <w:rsid w:val="008241F6"/>
    <w:rsid w:val="0084460E"/>
    <w:rsid w:val="008539F6"/>
    <w:rsid w:val="00861BF5"/>
    <w:rsid w:val="008629D2"/>
    <w:rsid w:val="00862D30"/>
    <w:rsid w:val="008664AD"/>
    <w:rsid w:val="00873AF9"/>
    <w:rsid w:val="00881376"/>
    <w:rsid w:val="008927D8"/>
    <w:rsid w:val="008A08F4"/>
    <w:rsid w:val="008A3BC1"/>
    <w:rsid w:val="008B2F56"/>
    <w:rsid w:val="008B4B1B"/>
    <w:rsid w:val="008D5DE4"/>
    <w:rsid w:val="008D6C8D"/>
    <w:rsid w:val="008E4D65"/>
    <w:rsid w:val="00905695"/>
    <w:rsid w:val="0090668C"/>
    <w:rsid w:val="009261EB"/>
    <w:rsid w:val="0094050F"/>
    <w:rsid w:val="00946458"/>
    <w:rsid w:val="00953AAB"/>
    <w:rsid w:val="00956296"/>
    <w:rsid w:val="00957D95"/>
    <w:rsid w:val="009677A6"/>
    <w:rsid w:val="009737AB"/>
    <w:rsid w:val="009757F4"/>
    <w:rsid w:val="00980A5B"/>
    <w:rsid w:val="00982F86"/>
    <w:rsid w:val="00990346"/>
    <w:rsid w:val="009A5559"/>
    <w:rsid w:val="009B2A86"/>
    <w:rsid w:val="009C0301"/>
    <w:rsid w:val="009E3540"/>
    <w:rsid w:val="009F2D05"/>
    <w:rsid w:val="009F792B"/>
    <w:rsid w:val="00A318F4"/>
    <w:rsid w:val="00A34FD9"/>
    <w:rsid w:val="00A525A0"/>
    <w:rsid w:val="00A60A20"/>
    <w:rsid w:val="00AA0B09"/>
    <w:rsid w:val="00AA1BF8"/>
    <w:rsid w:val="00AB4DB9"/>
    <w:rsid w:val="00AD468A"/>
    <w:rsid w:val="00AF618C"/>
    <w:rsid w:val="00B021DE"/>
    <w:rsid w:val="00B03AD9"/>
    <w:rsid w:val="00B10516"/>
    <w:rsid w:val="00B13670"/>
    <w:rsid w:val="00B13E53"/>
    <w:rsid w:val="00B140F3"/>
    <w:rsid w:val="00B16A11"/>
    <w:rsid w:val="00B16B8A"/>
    <w:rsid w:val="00B16B9B"/>
    <w:rsid w:val="00B175AC"/>
    <w:rsid w:val="00B3107B"/>
    <w:rsid w:val="00B437D6"/>
    <w:rsid w:val="00B44D13"/>
    <w:rsid w:val="00B52508"/>
    <w:rsid w:val="00B602F0"/>
    <w:rsid w:val="00B75391"/>
    <w:rsid w:val="00B827BF"/>
    <w:rsid w:val="00B837DE"/>
    <w:rsid w:val="00B849ED"/>
    <w:rsid w:val="00BB1C24"/>
    <w:rsid w:val="00BB5F2E"/>
    <w:rsid w:val="00BB75D9"/>
    <w:rsid w:val="00BC0D80"/>
    <w:rsid w:val="00BC29FA"/>
    <w:rsid w:val="00BD39B5"/>
    <w:rsid w:val="00BE0EBD"/>
    <w:rsid w:val="00C01FB8"/>
    <w:rsid w:val="00C21D86"/>
    <w:rsid w:val="00C26058"/>
    <w:rsid w:val="00C57C5B"/>
    <w:rsid w:val="00C808FB"/>
    <w:rsid w:val="00C922CE"/>
    <w:rsid w:val="00C97703"/>
    <w:rsid w:val="00CA7091"/>
    <w:rsid w:val="00CB1AA7"/>
    <w:rsid w:val="00CD3CF1"/>
    <w:rsid w:val="00CD551A"/>
    <w:rsid w:val="00CD6FF0"/>
    <w:rsid w:val="00D034B0"/>
    <w:rsid w:val="00D32027"/>
    <w:rsid w:val="00D33181"/>
    <w:rsid w:val="00D37BC5"/>
    <w:rsid w:val="00D52261"/>
    <w:rsid w:val="00D64378"/>
    <w:rsid w:val="00D74BFF"/>
    <w:rsid w:val="00D81E1D"/>
    <w:rsid w:val="00D86E6C"/>
    <w:rsid w:val="00DA3E35"/>
    <w:rsid w:val="00DA4870"/>
    <w:rsid w:val="00DB567D"/>
    <w:rsid w:val="00DC731A"/>
    <w:rsid w:val="00DD470D"/>
    <w:rsid w:val="00DE2CFB"/>
    <w:rsid w:val="00DF44A6"/>
    <w:rsid w:val="00DF4C6B"/>
    <w:rsid w:val="00DF65F6"/>
    <w:rsid w:val="00DF71EB"/>
    <w:rsid w:val="00DF7DB4"/>
    <w:rsid w:val="00E037C9"/>
    <w:rsid w:val="00E25752"/>
    <w:rsid w:val="00E26739"/>
    <w:rsid w:val="00E30A35"/>
    <w:rsid w:val="00E46E68"/>
    <w:rsid w:val="00E60AE6"/>
    <w:rsid w:val="00E64333"/>
    <w:rsid w:val="00E74277"/>
    <w:rsid w:val="00E8602C"/>
    <w:rsid w:val="00E90D9A"/>
    <w:rsid w:val="00EA2A74"/>
    <w:rsid w:val="00EA44A7"/>
    <w:rsid w:val="00EB0663"/>
    <w:rsid w:val="00F065E6"/>
    <w:rsid w:val="00F0716A"/>
    <w:rsid w:val="00F245A9"/>
    <w:rsid w:val="00F257DA"/>
    <w:rsid w:val="00F51904"/>
    <w:rsid w:val="00F60EA0"/>
    <w:rsid w:val="00F61CFE"/>
    <w:rsid w:val="00F81D6C"/>
    <w:rsid w:val="00F95408"/>
    <w:rsid w:val="00FE5937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ระเบียบวาระการประชุมสภาองค์การบริหารส่วนตำบลไทยอุดม</vt:lpstr>
      <vt:lpstr>        สมัยสามัญ สมัยที่ 1 ครั้งที่ 1 ประจำปี พ.ศ. ๒๕66</vt:lpstr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.it</dc:creator>
  <cp:lastModifiedBy>com .it</cp:lastModifiedBy>
  <cp:revision>3</cp:revision>
  <cp:lastPrinted>2024-06-11T09:14:00Z</cp:lastPrinted>
  <dcterms:created xsi:type="dcterms:W3CDTF">2024-06-11T09:07:00Z</dcterms:created>
  <dcterms:modified xsi:type="dcterms:W3CDTF">2024-06-11T09:18:00Z</dcterms:modified>
</cp:coreProperties>
</file>